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="00A019D6">
        <w:rPr>
          <w:rFonts w:ascii="Kunstler Script" w:hAnsi="Kunstler Script"/>
          <w:b/>
          <w:color w:val="0070C0"/>
          <w:sz w:val="60"/>
          <w:szCs w:val="60"/>
        </w:rPr>
        <w:t>7. 4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>. 2020</w:t>
      </w:r>
    </w:p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</w:p>
    <w:p w:rsidR="002D0222" w:rsidRPr="00FF71D8" w:rsidRDefault="00A019D6" w:rsidP="003E26D9">
      <w:pPr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>Predmetni odvisnik</w:t>
      </w:r>
    </w:p>
    <w:p w:rsidR="003E26D9" w:rsidRDefault="003E26D9" w:rsidP="003E26D9">
      <w:pPr>
        <w:jc w:val="center"/>
        <w:rPr>
          <w:rFonts w:ascii="Kunstler Script" w:hAnsi="Kunstler Script"/>
          <w:b/>
          <w:i/>
          <w:color w:val="FF0000"/>
          <w:sz w:val="60"/>
          <w:szCs w:val="60"/>
        </w:rPr>
      </w:pPr>
    </w:p>
    <w:p w:rsidR="003E26D9" w:rsidRDefault="003E26D9" w:rsidP="003E26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Pozdravljeni, učenci!</w:t>
      </w:r>
    </w:p>
    <w:p w:rsidR="003E26D9" w:rsidRDefault="003E26D9" w:rsidP="003E26D9">
      <w:pPr>
        <w:rPr>
          <w:rFonts w:cstheme="minorHAnsi"/>
          <w:sz w:val="28"/>
          <w:szCs w:val="28"/>
        </w:rPr>
      </w:pPr>
    </w:p>
    <w:p w:rsidR="003E26D9" w:rsidRDefault="00A019D6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Danes boste spoznali drugi, predmetni odvisnik. Podoben je osebkovemu, samo da se po njem vprašamo z »ostalimi vprašalnicami za sklone« in povedkom glavnega stavka.</w:t>
      </w:r>
    </w:p>
    <w:p w:rsidR="00A019D6" w:rsidRDefault="00A019D6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Če smo se po osebkovem odvisniku spraševali z vprašalnico za imenovalnik (in s povedkom glavnega stavka), </w:t>
      </w:r>
      <w:r w:rsidRPr="00A019D6">
        <w:rPr>
          <w:rFonts w:cstheme="minorHAnsi"/>
          <w:color w:val="FF0000"/>
          <w:sz w:val="28"/>
          <w:szCs w:val="28"/>
        </w:rPr>
        <w:t xml:space="preserve">katere vprašalnice </w:t>
      </w:r>
      <w:r>
        <w:rPr>
          <w:rFonts w:cstheme="minorHAnsi"/>
          <w:sz w:val="28"/>
          <w:szCs w:val="28"/>
        </w:rPr>
        <w:t xml:space="preserve">nam torej ostanejo za </w:t>
      </w:r>
      <w:r w:rsidRPr="00A019D6">
        <w:rPr>
          <w:rFonts w:cstheme="minorHAnsi"/>
          <w:color w:val="FF0000"/>
          <w:sz w:val="28"/>
          <w:szCs w:val="28"/>
        </w:rPr>
        <w:t>predmetni odvisnik</w:t>
      </w:r>
      <w:r>
        <w:rPr>
          <w:rFonts w:cstheme="minorHAnsi"/>
          <w:sz w:val="28"/>
          <w:szCs w:val="28"/>
        </w:rPr>
        <w:t>?</w:t>
      </w:r>
    </w:p>
    <w:p w:rsidR="00A019D6" w:rsidRDefault="00E873E9" w:rsidP="00A019D6">
      <w:pPr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EA7900" wp14:editId="2030CE04">
                <wp:simplePos x="0" y="0"/>
                <wp:positionH relativeFrom="column">
                  <wp:posOffset>273685</wp:posOffset>
                </wp:positionH>
                <wp:positionV relativeFrom="paragraph">
                  <wp:posOffset>405765</wp:posOffset>
                </wp:positionV>
                <wp:extent cx="3741420" cy="2110740"/>
                <wp:effectExtent l="0" t="0" r="11430" b="22860"/>
                <wp:wrapNone/>
                <wp:docPr id="2" name="Pergament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21107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A1E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2" o:spid="_x0000_s1026" type="#_x0000_t98" style="position:absolute;margin-left:21.55pt;margin-top:31.95pt;width:294.6pt;height:1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 w:rsidR="00A019D6">
        <w:rPr>
          <w:rFonts w:cstheme="minorHAnsi"/>
          <w:sz w:val="28"/>
          <w:szCs w:val="28"/>
        </w:rPr>
        <w:t>Ostanejo nam vprašalnice za ostale sklone, torej za rodilnik/dajalnik/tožilnik/mestnik/orodnik:</w:t>
      </w:r>
    </w:p>
    <w:p w:rsidR="00E873E9" w:rsidRDefault="00E873E9" w:rsidP="00A019D6">
      <w:pPr>
        <w:ind w:left="709"/>
        <w:jc w:val="both"/>
        <w:rPr>
          <w:rFonts w:cstheme="minorHAnsi"/>
          <w:sz w:val="28"/>
          <w:szCs w:val="28"/>
        </w:rPr>
      </w:pPr>
    </w:p>
    <w:p w:rsidR="00A019D6" w:rsidRPr="00E873E9" w:rsidRDefault="00E873E9" w:rsidP="00E873E9">
      <w:pPr>
        <w:pStyle w:val="Odstavekseznama"/>
        <w:ind w:left="1429"/>
        <w:jc w:val="both"/>
        <w:rPr>
          <w:rFonts w:cstheme="minorHAnsi"/>
          <w:color w:val="FF0000"/>
          <w:sz w:val="28"/>
          <w:szCs w:val="28"/>
        </w:rPr>
      </w:pPr>
      <w:r w:rsidRPr="00E873E9">
        <w:rPr>
          <w:rFonts w:cstheme="minorHAnsi"/>
          <w:color w:val="FF0000"/>
          <w:sz w:val="28"/>
          <w:szCs w:val="28"/>
        </w:rPr>
        <w:t>K</w:t>
      </w:r>
      <w:r w:rsidR="00A019D6" w:rsidRPr="00E873E9">
        <w:rPr>
          <w:rFonts w:cstheme="minorHAnsi"/>
          <w:color w:val="FF0000"/>
          <w:sz w:val="28"/>
          <w:szCs w:val="28"/>
        </w:rPr>
        <w:t>oga/česa + povedek glavnega stavka</w:t>
      </w:r>
      <w:r w:rsidRPr="00E873E9">
        <w:rPr>
          <w:rFonts w:cstheme="minorHAnsi"/>
          <w:color w:val="FF0000"/>
          <w:sz w:val="28"/>
          <w:szCs w:val="28"/>
        </w:rPr>
        <w:t>?</w:t>
      </w:r>
    </w:p>
    <w:p w:rsidR="00A019D6" w:rsidRPr="00E873E9" w:rsidRDefault="00E873E9" w:rsidP="00E873E9">
      <w:pPr>
        <w:pStyle w:val="Odstavekseznama"/>
        <w:ind w:left="1429"/>
        <w:jc w:val="both"/>
        <w:rPr>
          <w:rFonts w:cstheme="minorHAnsi"/>
          <w:color w:val="FF0000"/>
          <w:sz w:val="28"/>
          <w:szCs w:val="28"/>
        </w:rPr>
      </w:pPr>
      <w:r w:rsidRPr="00E873E9">
        <w:rPr>
          <w:rFonts w:cstheme="minorHAnsi"/>
          <w:color w:val="FF0000"/>
          <w:sz w:val="28"/>
          <w:szCs w:val="28"/>
        </w:rPr>
        <w:t>K</w:t>
      </w:r>
      <w:r w:rsidR="00A019D6" w:rsidRPr="00E873E9">
        <w:rPr>
          <w:rFonts w:cstheme="minorHAnsi"/>
          <w:color w:val="FF0000"/>
          <w:sz w:val="28"/>
          <w:szCs w:val="28"/>
        </w:rPr>
        <w:t xml:space="preserve">omu/čemu </w:t>
      </w:r>
      <w:r w:rsidR="00A019D6" w:rsidRPr="00E873E9">
        <w:rPr>
          <w:rFonts w:cstheme="minorHAnsi"/>
          <w:color w:val="FF0000"/>
          <w:sz w:val="28"/>
          <w:szCs w:val="28"/>
        </w:rPr>
        <w:t>+ povedek glavnega stavka</w:t>
      </w:r>
      <w:r w:rsidRPr="00E873E9">
        <w:rPr>
          <w:rFonts w:cstheme="minorHAnsi"/>
          <w:color w:val="FF0000"/>
          <w:sz w:val="28"/>
          <w:szCs w:val="28"/>
        </w:rPr>
        <w:t>?</w:t>
      </w:r>
    </w:p>
    <w:p w:rsidR="00A019D6" w:rsidRPr="00E873E9" w:rsidRDefault="00E873E9" w:rsidP="00E873E9">
      <w:pPr>
        <w:pStyle w:val="Odstavekseznama"/>
        <w:ind w:left="1429"/>
        <w:jc w:val="both"/>
        <w:rPr>
          <w:rFonts w:cstheme="minorHAnsi"/>
          <w:color w:val="FF0000"/>
          <w:sz w:val="28"/>
          <w:szCs w:val="28"/>
        </w:rPr>
      </w:pPr>
      <w:r w:rsidRPr="00E873E9">
        <w:rPr>
          <w:rFonts w:cstheme="minorHAnsi"/>
          <w:color w:val="FF0000"/>
          <w:sz w:val="28"/>
          <w:szCs w:val="28"/>
        </w:rPr>
        <w:t>K</w:t>
      </w:r>
      <w:r w:rsidR="00A019D6" w:rsidRPr="00E873E9">
        <w:rPr>
          <w:rFonts w:cstheme="minorHAnsi"/>
          <w:color w:val="FF0000"/>
          <w:sz w:val="28"/>
          <w:szCs w:val="28"/>
        </w:rPr>
        <w:t>oga/kaj + povedek glavnega stavka</w:t>
      </w:r>
      <w:r w:rsidRPr="00E873E9">
        <w:rPr>
          <w:rFonts w:cstheme="minorHAnsi"/>
          <w:color w:val="FF0000"/>
          <w:sz w:val="28"/>
          <w:szCs w:val="28"/>
        </w:rPr>
        <w:t>?</w:t>
      </w:r>
    </w:p>
    <w:p w:rsidR="00A019D6" w:rsidRPr="00E873E9" w:rsidRDefault="00E873E9" w:rsidP="00E873E9">
      <w:pPr>
        <w:pStyle w:val="Odstavekseznama"/>
        <w:ind w:left="1429"/>
        <w:jc w:val="both"/>
        <w:rPr>
          <w:rFonts w:cstheme="minorHAnsi"/>
          <w:color w:val="FF0000"/>
          <w:sz w:val="28"/>
          <w:szCs w:val="28"/>
        </w:rPr>
      </w:pPr>
      <w:r w:rsidRPr="00E873E9">
        <w:rPr>
          <w:rFonts w:cstheme="minorHAnsi"/>
          <w:color w:val="FF0000"/>
          <w:sz w:val="28"/>
          <w:szCs w:val="28"/>
        </w:rPr>
        <w:t>O</w:t>
      </w:r>
      <w:r w:rsidR="00A019D6" w:rsidRPr="00E873E9">
        <w:rPr>
          <w:rFonts w:cstheme="minorHAnsi"/>
          <w:color w:val="FF0000"/>
          <w:sz w:val="28"/>
          <w:szCs w:val="28"/>
        </w:rPr>
        <w:t xml:space="preserve"> kom/o čem </w:t>
      </w:r>
      <w:r w:rsidR="00A019D6" w:rsidRPr="00E873E9">
        <w:rPr>
          <w:rFonts w:cstheme="minorHAnsi"/>
          <w:color w:val="FF0000"/>
          <w:sz w:val="28"/>
          <w:szCs w:val="28"/>
        </w:rPr>
        <w:t>+ povedek glavnega stavka</w:t>
      </w:r>
      <w:r w:rsidRPr="00E873E9">
        <w:rPr>
          <w:rFonts w:cstheme="minorHAnsi"/>
          <w:color w:val="FF0000"/>
          <w:sz w:val="28"/>
          <w:szCs w:val="28"/>
        </w:rPr>
        <w:t>?</w:t>
      </w:r>
    </w:p>
    <w:p w:rsidR="00A019D6" w:rsidRDefault="00E873E9" w:rsidP="00E873E9">
      <w:pPr>
        <w:pStyle w:val="Odstavekseznama"/>
        <w:ind w:left="1429"/>
        <w:jc w:val="both"/>
        <w:rPr>
          <w:rFonts w:cstheme="minorHAnsi"/>
          <w:sz w:val="28"/>
          <w:szCs w:val="28"/>
        </w:rPr>
      </w:pPr>
      <w:r w:rsidRPr="00E873E9">
        <w:rPr>
          <w:rFonts w:cstheme="minorHAnsi"/>
          <w:color w:val="FF0000"/>
          <w:sz w:val="28"/>
          <w:szCs w:val="28"/>
        </w:rPr>
        <w:t>S</w:t>
      </w:r>
      <w:r w:rsidR="00A019D6" w:rsidRPr="00E873E9">
        <w:rPr>
          <w:rFonts w:cstheme="minorHAnsi"/>
          <w:color w:val="FF0000"/>
          <w:sz w:val="28"/>
          <w:szCs w:val="28"/>
        </w:rPr>
        <w:t xml:space="preserve"> kom/s čim </w:t>
      </w:r>
      <w:r w:rsidR="00A019D6" w:rsidRPr="00E873E9">
        <w:rPr>
          <w:rFonts w:cstheme="minorHAnsi"/>
          <w:color w:val="FF0000"/>
          <w:sz w:val="28"/>
          <w:szCs w:val="28"/>
        </w:rPr>
        <w:t>+ povedek glavnega stavka</w:t>
      </w:r>
      <w:r w:rsidRPr="00E873E9">
        <w:rPr>
          <w:rFonts w:cstheme="minorHAnsi"/>
          <w:color w:val="FF0000"/>
          <w:sz w:val="28"/>
          <w:szCs w:val="28"/>
        </w:rPr>
        <w:t>?</w:t>
      </w:r>
    </w:p>
    <w:p w:rsidR="00E873E9" w:rsidRPr="00E873E9" w:rsidRDefault="00E873E9" w:rsidP="00E873E9">
      <w:pPr>
        <w:jc w:val="both"/>
        <w:rPr>
          <w:rFonts w:cstheme="minorHAnsi"/>
          <w:sz w:val="28"/>
          <w:szCs w:val="28"/>
        </w:rPr>
      </w:pPr>
    </w:p>
    <w:p w:rsidR="00E873E9" w:rsidRDefault="00E873E9" w:rsidP="003E26D9">
      <w:pPr>
        <w:jc w:val="both"/>
        <w:rPr>
          <w:rFonts w:cstheme="minorHAnsi"/>
          <w:sz w:val="28"/>
          <w:szCs w:val="28"/>
        </w:rPr>
      </w:pPr>
    </w:p>
    <w:p w:rsidR="00E873E9" w:rsidRPr="00E873E9" w:rsidRDefault="00E873E9" w:rsidP="003E26D9">
      <w:pPr>
        <w:jc w:val="both"/>
        <w:rPr>
          <w:rFonts w:cstheme="minorHAnsi"/>
          <w:color w:val="FF0000"/>
          <w:sz w:val="28"/>
          <w:szCs w:val="28"/>
        </w:rPr>
      </w:pPr>
      <w:r w:rsidRPr="00E873E9">
        <w:rPr>
          <w:rFonts w:cstheme="minorHAnsi"/>
          <w:color w:val="FF0000"/>
          <w:sz w:val="28"/>
          <w:szCs w:val="28"/>
        </w:rPr>
        <w:t>Poglejmo si razlago in naloge na povezavah:</w:t>
      </w:r>
    </w:p>
    <w:p w:rsidR="00E873E9" w:rsidRDefault="00E873E9" w:rsidP="00E873E9">
      <w:pPr>
        <w:pStyle w:val="Odstavekseznam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hyperlink r:id="rId6" w:history="1">
        <w:r w:rsidRPr="00A07D6A">
          <w:rPr>
            <w:rStyle w:val="Hiperpovezava"/>
            <w:rFonts w:cstheme="minorHAnsi"/>
            <w:sz w:val="28"/>
            <w:szCs w:val="28"/>
          </w:rPr>
          <w:t>https://eucbeniki.sio.si/slo8/2315/index3.html</w:t>
        </w:r>
      </w:hyperlink>
    </w:p>
    <w:p w:rsidR="00E873E9" w:rsidRDefault="00E873E9" w:rsidP="00E873E9">
      <w:pPr>
        <w:pStyle w:val="Odstavekseznam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hyperlink r:id="rId7" w:history="1">
        <w:r w:rsidRPr="00A07D6A">
          <w:rPr>
            <w:rStyle w:val="Hiperpovezava"/>
            <w:rFonts w:cstheme="minorHAnsi"/>
            <w:sz w:val="28"/>
            <w:szCs w:val="28"/>
          </w:rPr>
          <w:t>https://eucbeniki.sio.si/slo8/2315/index4.html</w:t>
        </w:r>
      </w:hyperlink>
    </w:p>
    <w:p w:rsidR="00E873E9" w:rsidRDefault="00E873E9" w:rsidP="00E873E9">
      <w:pPr>
        <w:pStyle w:val="Odstavekseznam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hyperlink r:id="rId8" w:history="1">
        <w:r w:rsidRPr="00A07D6A">
          <w:rPr>
            <w:rStyle w:val="Hiperpovezava"/>
            <w:rFonts w:cstheme="minorHAnsi"/>
            <w:sz w:val="28"/>
            <w:szCs w:val="28"/>
          </w:rPr>
          <w:t>https://eucbeniki.sio.si/slo8/2315/index5.html</w:t>
        </w:r>
      </w:hyperlink>
    </w:p>
    <w:p w:rsidR="00E873E9" w:rsidRDefault="00E873E9" w:rsidP="00E873E9">
      <w:pPr>
        <w:ind w:left="360"/>
        <w:jc w:val="both"/>
        <w:rPr>
          <w:rFonts w:cstheme="minorHAnsi"/>
          <w:sz w:val="28"/>
          <w:szCs w:val="28"/>
        </w:rPr>
      </w:pPr>
    </w:p>
    <w:p w:rsidR="00E873E9" w:rsidRDefault="00E873E9" w:rsidP="00E873E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Čakajo nas še naloge za </w:t>
      </w:r>
      <w:r w:rsidRPr="00E873E9">
        <w:rPr>
          <w:rFonts w:cstheme="minorHAnsi"/>
          <w:color w:val="FF0000"/>
          <w:sz w:val="28"/>
          <w:szCs w:val="28"/>
        </w:rPr>
        <w:t>ponavljanje snovi</w:t>
      </w:r>
      <w:r>
        <w:rPr>
          <w:rFonts w:cstheme="minorHAnsi"/>
          <w:sz w:val="28"/>
          <w:szCs w:val="28"/>
        </w:rPr>
        <w:t xml:space="preserve">. Reši naloge v samostojnem delovnem zvezku: </w:t>
      </w:r>
      <w:r w:rsidRPr="009E1BF5">
        <w:rPr>
          <w:rFonts w:cstheme="minorHAnsi"/>
          <w:color w:val="FF0000"/>
          <w:sz w:val="28"/>
          <w:szCs w:val="28"/>
        </w:rPr>
        <w:t>str. 95 (</w:t>
      </w:r>
      <w:proofErr w:type="spellStart"/>
      <w:r w:rsidRPr="009E1BF5">
        <w:rPr>
          <w:rFonts w:cstheme="minorHAnsi"/>
          <w:color w:val="FF0000"/>
          <w:sz w:val="28"/>
          <w:szCs w:val="28"/>
        </w:rPr>
        <w:t>nal</w:t>
      </w:r>
      <w:proofErr w:type="spellEnd"/>
      <w:r w:rsidRPr="009E1BF5">
        <w:rPr>
          <w:rFonts w:cstheme="minorHAnsi"/>
          <w:color w:val="FF0000"/>
          <w:sz w:val="28"/>
          <w:szCs w:val="28"/>
        </w:rPr>
        <w:t>. 8)–str. 97 (</w:t>
      </w:r>
      <w:proofErr w:type="spellStart"/>
      <w:r w:rsidRPr="009E1BF5">
        <w:rPr>
          <w:rFonts w:cstheme="minorHAnsi"/>
          <w:color w:val="FF0000"/>
          <w:sz w:val="28"/>
          <w:szCs w:val="28"/>
        </w:rPr>
        <w:t>nal</w:t>
      </w:r>
      <w:proofErr w:type="spellEnd"/>
      <w:r w:rsidRPr="009E1BF5">
        <w:rPr>
          <w:rFonts w:cstheme="minorHAnsi"/>
          <w:color w:val="FF0000"/>
          <w:sz w:val="28"/>
          <w:szCs w:val="28"/>
        </w:rPr>
        <w:t>. 9).</w:t>
      </w:r>
    </w:p>
    <w:p w:rsidR="00E873E9" w:rsidRDefault="00E873E9" w:rsidP="00E873E9">
      <w:pPr>
        <w:jc w:val="both"/>
        <w:rPr>
          <w:rFonts w:cstheme="minorHAnsi"/>
          <w:sz w:val="28"/>
          <w:szCs w:val="28"/>
        </w:rPr>
      </w:pPr>
      <w:r w:rsidRPr="009E1BF5">
        <w:rPr>
          <w:rFonts w:cstheme="minorHAnsi"/>
          <w:color w:val="FF0000"/>
          <w:sz w:val="28"/>
          <w:szCs w:val="28"/>
        </w:rPr>
        <w:t>Preveri</w:t>
      </w:r>
      <w:r>
        <w:rPr>
          <w:rFonts w:cstheme="minorHAnsi"/>
          <w:sz w:val="28"/>
          <w:szCs w:val="28"/>
        </w:rPr>
        <w:t xml:space="preserve"> s pomočjo rešitev (najdeš jih tudi na portalu </w:t>
      </w:r>
      <w:proofErr w:type="spellStart"/>
      <w:r>
        <w:rPr>
          <w:rFonts w:cstheme="minorHAnsi"/>
          <w:sz w:val="28"/>
          <w:szCs w:val="28"/>
        </w:rPr>
        <w:t>ucim.te</w:t>
      </w:r>
      <w:proofErr w:type="spellEnd"/>
      <w:r>
        <w:rPr>
          <w:rFonts w:cstheme="minorHAnsi"/>
          <w:sz w:val="28"/>
          <w:szCs w:val="28"/>
        </w:rPr>
        <w:t>):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8. naloga: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a-naloga:</w:t>
      </w:r>
    </w:p>
    <w:p w:rsidR="009E1BF5" w:rsidRPr="009E1BF5" w:rsidRDefault="009E1BF5" w:rsidP="009E1BF5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sz w:val="24"/>
          <w:szCs w:val="24"/>
          <w:lang w:eastAsia="sl-SI"/>
        </w:rPr>
      </w:pPr>
      <w:r w:rsidRPr="009E1BF5">
        <w:rPr>
          <w:rFonts w:cs="MyriadPro-Regular"/>
          <w:sz w:val="24"/>
          <w:szCs w:val="24"/>
          <w:lang w:eastAsia="sl-SI"/>
        </w:rPr>
        <w:t>Prva poved je dvostavčna, druga pa enostavčna.</w:t>
      </w:r>
    </w:p>
    <w:p w:rsidR="009E1BF5" w:rsidRPr="009E1BF5" w:rsidRDefault="009E1BF5" w:rsidP="009E1BF5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sz w:val="24"/>
          <w:szCs w:val="24"/>
          <w:lang w:eastAsia="sl-SI"/>
        </w:rPr>
      </w:pPr>
      <w:r w:rsidRPr="009E1BF5">
        <w:rPr>
          <w:rFonts w:cs="MyriadPro-Regular"/>
          <w:sz w:val="24"/>
          <w:szCs w:val="24"/>
          <w:lang w:eastAsia="sl-SI"/>
        </w:rPr>
        <w:t>Obe povedi sta enostavčni.</w:t>
      </w:r>
    </w:p>
    <w:p w:rsidR="009E1BF5" w:rsidRPr="009E1BF5" w:rsidRDefault="009E1BF5" w:rsidP="009E1BF5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sz w:val="24"/>
          <w:szCs w:val="24"/>
          <w:lang w:eastAsia="sl-SI"/>
        </w:rPr>
      </w:pPr>
      <w:r w:rsidRPr="009E1BF5">
        <w:rPr>
          <w:rFonts w:cs="MyriadPro-Regular"/>
          <w:sz w:val="24"/>
          <w:szCs w:val="24"/>
          <w:lang w:eastAsia="sl-SI"/>
        </w:rPr>
        <w:t>Obe povedi sta dvostavčni.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color w:val="FF0000"/>
          <w:sz w:val="24"/>
          <w:szCs w:val="24"/>
          <w:u w:val="single"/>
          <w:lang w:eastAsia="sl-SI"/>
        </w:rPr>
      </w:pPr>
      <w:r w:rsidRPr="009E1BF5">
        <w:rPr>
          <w:rFonts w:cs="MyriadPro-Regular"/>
          <w:b/>
          <w:color w:val="FF0000"/>
          <w:sz w:val="24"/>
          <w:szCs w:val="24"/>
          <w:u w:val="single"/>
          <w:lang w:eastAsia="sl-SI"/>
        </w:rPr>
        <w:t>Prva poved je enostavčna, druga pa je dvostavčna.</w:t>
      </w:r>
    </w:p>
    <w:p w:rsid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b-naloga:</w:t>
      </w:r>
    </w:p>
    <w:p w:rsidR="009E1BF5" w:rsidRPr="009E1BF5" w:rsidRDefault="009E1BF5" w:rsidP="009E1BF5">
      <w:pPr>
        <w:spacing w:after="0"/>
        <w:ind w:left="992" w:hanging="284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 xml:space="preserve">Osebek: </w:t>
      </w:r>
      <w:r w:rsidRPr="009E1BF5">
        <w:rPr>
          <w:rFonts w:eastAsia="Times New Roman" w:cs="Calibri"/>
          <w:b/>
          <w:color w:val="FF0000"/>
          <w:sz w:val="24"/>
          <w:szCs w:val="24"/>
          <w:lang w:eastAsia="sl-SI"/>
        </w:rPr>
        <w:t>Mnogi strokovnjaki</w:t>
      </w:r>
    </w:p>
    <w:p w:rsidR="009E1BF5" w:rsidRPr="009E1BF5" w:rsidRDefault="009E1BF5" w:rsidP="009E1BF5">
      <w:pPr>
        <w:spacing w:after="0"/>
        <w:ind w:left="992" w:hanging="284"/>
        <w:contextualSpacing/>
        <w:rPr>
          <w:rFonts w:eastAsia="Times New Roman" w:cs="Calibri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 xml:space="preserve">Povedek: </w:t>
      </w:r>
      <w:r w:rsidRPr="009E1BF5">
        <w:rPr>
          <w:rFonts w:eastAsia="Times New Roman" w:cs="Calibri"/>
          <w:b/>
          <w:color w:val="FF0000"/>
          <w:sz w:val="24"/>
          <w:szCs w:val="24"/>
          <w:lang w:eastAsia="sl-SI"/>
        </w:rPr>
        <w:t>opozarjajo</w:t>
      </w:r>
    </w:p>
    <w:p w:rsidR="009E1BF5" w:rsidRPr="009E1BF5" w:rsidRDefault="009E1BF5" w:rsidP="009E1BF5">
      <w:pPr>
        <w:spacing w:after="0"/>
        <w:ind w:left="992" w:hanging="284"/>
        <w:contextualSpacing/>
        <w:rPr>
          <w:rFonts w:eastAsia="Times New Roman" w:cs="Calibri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 xml:space="preserve">Predmet: </w:t>
      </w:r>
      <w:r w:rsidRPr="009E1BF5">
        <w:rPr>
          <w:rFonts w:eastAsia="Times New Roman" w:cs="Calibri"/>
          <w:b/>
          <w:color w:val="FF0000"/>
          <w:sz w:val="24"/>
          <w:szCs w:val="24"/>
          <w:lang w:eastAsia="sl-SI"/>
        </w:rPr>
        <w:t>na nevarnosti mobilne telefonije</w:t>
      </w:r>
    </w:p>
    <w:p w:rsid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c-naloga: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rPr>
          <w:rFonts w:eastAsia="Times New Roman" w:cs="Arial"/>
          <w:bCs/>
          <w:sz w:val="24"/>
          <w:szCs w:val="24"/>
          <w:lang w:eastAsia="sl-SI"/>
        </w:rPr>
      </w:pPr>
      <w:r w:rsidRPr="009E1BF5">
        <w:rPr>
          <w:rFonts w:eastAsia="Times New Roman" w:cs="Arial"/>
          <w:bCs/>
          <w:sz w:val="24"/>
          <w:szCs w:val="24"/>
          <w:lang w:eastAsia="sl-SI"/>
        </w:rPr>
        <w:t>Glavn</w:t>
      </w:r>
      <w:r>
        <w:rPr>
          <w:rFonts w:eastAsia="Times New Roman" w:cs="Arial"/>
          <w:bCs/>
          <w:sz w:val="24"/>
          <w:szCs w:val="24"/>
          <w:lang w:eastAsia="sl-SI"/>
        </w:rPr>
        <w:t>i stavek je za odvisnikom.</w:t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>DA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NE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</w:pPr>
      <w:r w:rsidRPr="009E1BF5">
        <w:rPr>
          <w:rFonts w:eastAsia="Times New Roman" w:cs="Arial"/>
          <w:bCs/>
          <w:sz w:val="24"/>
          <w:szCs w:val="24"/>
          <w:lang w:eastAsia="sl-SI"/>
        </w:rPr>
        <w:t>Osebek, povedek in predmet so v glavnem stavku.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  <w:t>DA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NE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</w:pPr>
      <w:r w:rsidRPr="009E1BF5">
        <w:rPr>
          <w:rFonts w:eastAsia="Times New Roman" w:cs="Arial"/>
          <w:bCs/>
          <w:sz w:val="24"/>
          <w:szCs w:val="24"/>
          <w:lang w:eastAsia="sl-SI"/>
        </w:rPr>
        <w:t>V glavnem stavku manjka osebek.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  <w:t>DA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NE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rPr>
          <w:rFonts w:eastAsia="Times New Roman" w:cs="Arial"/>
          <w:bCs/>
          <w:sz w:val="24"/>
          <w:szCs w:val="24"/>
          <w:bdr w:val="single" w:sz="4" w:space="0" w:color="auto"/>
          <w:lang w:eastAsia="sl-SI"/>
        </w:rPr>
      </w:pPr>
      <w:r w:rsidRPr="009E1BF5">
        <w:rPr>
          <w:rFonts w:eastAsia="Times New Roman" w:cs="Arial"/>
          <w:bCs/>
          <w:sz w:val="24"/>
          <w:szCs w:val="24"/>
          <w:lang w:eastAsia="sl-SI"/>
        </w:rPr>
        <w:t>V glavnem stavku manjka predmet.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DA</w:t>
      </w:r>
      <w:r w:rsidRPr="009E1BF5">
        <w:rPr>
          <w:rFonts w:eastAsia="Times New Roman" w:cs="Arial"/>
          <w:b/>
          <w:bCs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>NE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rPr>
          <w:rFonts w:eastAsia="Times New Roman" w:cs="Arial"/>
          <w:bCs/>
          <w:sz w:val="24"/>
          <w:szCs w:val="24"/>
          <w:lang w:eastAsia="sl-SI"/>
        </w:rPr>
      </w:pPr>
      <w:r w:rsidRPr="009E1BF5">
        <w:rPr>
          <w:rFonts w:eastAsia="Times New Roman" w:cs="Arial"/>
          <w:bCs/>
          <w:sz w:val="24"/>
          <w:szCs w:val="24"/>
          <w:lang w:eastAsia="sl-SI"/>
        </w:rPr>
        <w:t xml:space="preserve">Glavni stavek je </w:t>
      </w:r>
      <w:r>
        <w:rPr>
          <w:rFonts w:eastAsia="Times New Roman" w:cs="Arial"/>
          <w:bCs/>
          <w:sz w:val="24"/>
          <w:szCs w:val="24"/>
          <w:lang w:eastAsia="sl-SI"/>
        </w:rPr>
        <w:t>od odvisnega ločen z vejico.</w:t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DA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  <w:t>NE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rPr>
          <w:rFonts w:eastAsia="Times New Roman" w:cs="Arial"/>
          <w:bCs/>
          <w:sz w:val="24"/>
          <w:szCs w:val="24"/>
          <w:lang w:eastAsia="sl-SI"/>
        </w:rPr>
      </w:pPr>
      <w:r w:rsidRPr="009E1BF5">
        <w:rPr>
          <w:rFonts w:eastAsia="Times New Roman" w:cs="Arial"/>
          <w:bCs/>
          <w:sz w:val="24"/>
          <w:szCs w:val="24"/>
          <w:lang w:eastAsia="sl-SI"/>
        </w:rPr>
        <w:t xml:space="preserve">Po odvisniku se vprašamo </w:t>
      </w:r>
      <w:r w:rsidRPr="009E1BF5">
        <w:rPr>
          <w:rFonts w:eastAsia="Times New Roman" w:cs="Arial"/>
          <w:bCs/>
          <w:i/>
          <w:sz w:val="24"/>
          <w:szCs w:val="24"/>
          <w:lang w:eastAsia="sl-SI"/>
        </w:rPr>
        <w:t>kdo ali kaj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 xml:space="preserve"> + povedek gl. st.</w:t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>DA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NE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rPr>
          <w:rFonts w:eastAsia="Times New Roman" w:cs="Arial"/>
          <w:bCs/>
          <w:sz w:val="24"/>
          <w:szCs w:val="24"/>
          <w:lang w:eastAsia="sl-SI"/>
        </w:rPr>
      </w:pPr>
      <w:r w:rsidRPr="009E1BF5">
        <w:rPr>
          <w:rFonts w:eastAsia="Times New Roman" w:cs="Arial"/>
          <w:bCs/>
          <w:sz w:val="24"/>
          <w:szCs w:val="24"/>
          <w:lang w:eastAsia="sl-SI"/>
        </w:rPr>
        <w:t xml:space="preserve">Po odvisniku se vprašamo na </w:t>
      </w:r>
      <w:r w:rsidRPr="009E1BF5">
        <w:rPr>
          <w:rFonts w:eastAsia="Times New Roman" w:cs="Arial"/>
          <w:bCs/>
          <w:i/>
          <w:sz w:val="24"/>
          <w:szCs w:val="24"/>
          <w:lang w:eastAsia="sl-SI"/>
        </w:rPr>
        <w:t>koga ali kaj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 xml:space="preserve"> + povedek gl. st.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</w:r>
      <w:r w:rsidRPr="009E1BF5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DA</w:t>
      </w:r>
      <w:r w:rsidRPr="009E1BF5">
        <w:rPr>
          <w:rFonts w:eastAsia="Times New Roman" w:cs="Arial"/>
          <w:bCs/>
          <w:sz w:val="24"/>
          <w:szCs w:val="24"/>
          <w:lang w:eastAsia="sl-SI"/>
        </w:rPr>
        <w:tab/>
        <w:t>NE</w:t>
      </w:r>
    </w:p>
    <w:p w:rsid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č-naloga:</w:t>
      </w:r>
    </w:p>
    <w:p w:rsidR="009E1BF5" w:rsidRPr="009E1BF5" w:rsidRDefault="009E1BF5" w:rsidP="009E1BF5">
      <w:pPr>
        <w:tabs>
          <w:tab w:val="left" w:pos="709"/>
        </w:tabs>
        <w:spacing w:after="0"/>
        <w:ind w:left="1428" w:hanging="720"/>
        <w:contextualSpacing/>
        <w:rPr>
          <w:rFonts w:eastAsia="Times New Roman" w:cs="Calibri"/>
          <w:bCs/>
          <w:sz w:val="24"/>
          <w:szCs w:val="24"/>
          <w:lang w:eastAsia="sl-SI"/>
        </w:rPr>
      </w:pPr>
      <w:r w:rsidRPr="009E1BF5">
        <w:rPr>
          <w:rFonts w:eastAsia="Times New Roman" w:cs="Calibri"/>
          <w:bCs/>
          <w:sz w:val="24"/>
          <w:szCs w:val="24"/>
          <w:lang w:eastAsia="sl-SI"/>
        </w:rPr>
        <w:t xml:space="preserve">Vlogo predmeta glavnega stavka ima </w:t>
      </w:r>
      <w:r w:rsidRPr="009E1BF5">
        <w:rPr>
          <w:rFonts w:eastAsia="Times New Roman" w:cs="Calibri"/>
          <w:b/>
          <w:bCs/>
          <w:color w:val="FF0000"/>
          <w:sz w:val="24"/>
          <w:szCs w:val="24"/>
          <w:u w:val="single"/>
          <w:lang w:eastAsia="sl-SI"/>
        </w:rPr>
        <w:t>cel odvisni stavek</w:t>
      </w:r>
      <w:r w:rsidRPr="009E1BF5">
        <w:rPr>
          <w:rFonts w:eastAsia="Times New Roman" w:cs="Calibri"/>
          <w:bCs/>
          <w:sz w:val="24"/>
          <w:szCs w:val="24"/>
          <w:lang w:eastAsia="sl-SI"/>
        </w:rPr>
        <w:t>.</w:t>
      </w:r>
    </w:p>
    <w:p w:rsidR="009E1BF5" w:rsidRPr="009E1BF5" w:rsidRDefault="009E1BF5" w:rsidP="009E1BF5">
      <w:pPr>
        <w:tabs>
          <w:tab w:val="left" w:pos="709"/>
        </w:tabs>
        <w:spacing w:after="0"/>
        <w:ind w:left="1428" w:hanging="720"/>
        <w:contextualSpacing/>
        <w:rPr>
          <w:rFonts w:eastAsia="Times New Roman" w:cs="Calibri"/>
          <w:bCs/>
          <w:sz w:val="24"/>
          <w:szCs w:val="24"/>
          <w:lang w:eastAsia="sl-SI"/>
        </w:rPr>
      </w:pPr>
      <w:r w:rsidRPr="009E1BF5">
        <w:rPr>
          <w:rFonts w:eastAsia="Times New Roman" w:cs="Calibri"/>
          <w:bCs/>
          <w:sz w:val="24"/>
          <w:szCs w:val="24"/>
          <w:lang w:eastAsia="sl-SI"/>
        </w:rPr>
        <w:tab/>
      </w:r>
      <w:r w:rsidRPr="009E1BF5">
        <w:rPr>
          <w:rFonts w:eastAsia="Times New Roman" w:cs="Calibri"/>
          <w:bCs/>
          <w:sz w:val="24"/>
          <w:szCs w:val="24"/>
          <w:lang w:eastAsia="sl-SI"/>
        </w:rPr>
        <w:tab/>
      </w:r>
      <w:r w:rsidRPr="009E1BF5">
        <w:rPr>
          <w:rFonts w:eastAsia="Times New Roman" w:cs="Calibri"/>
          <w:bCs/>
          <w:sz w:val="24"/>
          <w:szCs w:val="24"/>
          <w:lang w:eastAsia="sl-SI"/>
        </w:rPr>
        <w:tab/>
      </w:r>
      <w:r w:rsidRPr="009E1BF5">
        <w:rPr>
          <w:rFonts w:eastAsia="Times New Roman" w:cs="Calibri"/>
          <w:bCs/>
          <w:sz w:val="24"/>
          <w:szCs w:val="24"/>
          <w:lang w:eastAsia="sl-SI"/>
        </w:rPr>
        <w:tab/>
      </w:r>
      <w:r w:rsidRPr="009E1BF5">
        <w:rPr>
          <w:rFonts w:eastAsia="Times New Roman" w:cs="Calibri"/>
          <w:bCs/>
          <w:sz w:val="24"/>
          <w:szCs w:val="24"/>
          <w:lang w:eastAsia="sl-SI"/>
        </w:rPr>
        <w:tab/>
        <w:t xml:space="preserve">         del odvisnega stavka.</w:t>
      </w:r>
    </w:p>
    <w:p w:rsid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d-naloga:</w:t>
      </w:r>
    </w:p>
    <w:p w:rsidR="009E1BF5" w:rsidRPr="009E1BF5" w:rsidRDefault="009E1BF5" w:rsidP="009E1BF5">
      <w:pPr>
        <w:tabs>
          <w:tab w:val="left" w:pos="709"/>
        </w:tabs>
        <w:spacing w:after="0"/>
        <w:ind w:left="708"/>
        <w:contextualSpacing/>
        <w:rPr>
          <w:rFonts w:eastAsia="Times New Roman" w:cs="Calibri"/>
          <w:bCs/>
          <w:sz w:val="24"/>
          <w:szCs w:val="24"/>
          <w:lang w:eastAsia="sl-SI"/>
        </w:rPr>
      </w:pPr>
      <w:r w:rsidRPr="009E1BF5">
        <w:rPr>
          <w:rFonts w:eastAsia="Times New Roman" w:cs="Calibri"/>
          <w:bCs/>
          <w:sz w:val="24"/>
          <w:szCs w:val="24"/>
          <w:lang w:eastAsia="sl-SI"/>
        </w:rPr>
        <w:t>(Odvisnik, ki ima vlogo glavnega stavka, bi imenoval/-a) predmetni odvisnik(.)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</w:p>
    <w:p w:rsid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 xml:space="preserve">9. naloga: 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a-naloga: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color w:val="FF0000"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ab/>
      </w:r>
      <w:r w:rsidRPr="009E1BF5">
        <w:rPr>
          <w:rFonts w:eastAsia="Times New Roman" w:cs="Calibri"/>
          <w:b/>
          <w:sz w:val="24"/>
          <w:szCs w:val="24"/>
          <w:lang w:eastAsia="sl-SI"/>
        </w:rPr>
        <w:tab/>
      </w:r>
      <w:r w:rsidRPr="009E1BF5">
        <w:rPr>
          <w:rFonts w:eastAsia="Times New Roman" w:cs="Calibri"/>
          <w:b/>
          <w:sz w:val="24"/>
          <w:szCs w:val="24"/>
          <w:lang w:eastAsia="sl-SI"/>
        </w:rPr>
        <w:tab/>
      </w:r>
      <w:r w:rsidRPr="009E1BF5">
        <w:rPr>
          <w:rFonts w:eastAsia="Times New Roman" w:cs="Calibri"/>
          <w:b/>
          <w:sz w:val="24"/>
          <w:szCs w:val="24"/>
          <w:lang w:eastAsia="sl-SI"/>
        </w:rPr>
        <w:tab/>
      </w:r>
      <w:r w:rsidRPr="009E1BF5">
        <w:rPr>
          <w:rFonts w:eastAsia="Times New Roman" w:cs="Calibri"/>
          <w:b/>
          <w:sz w:val="24"/>
          <w:szCs w:val="24"/>
          <w:lang w:eastAsia="sl-SI"/>
        </w:rPr>
        <w:tab/>
      </w:r>
      <w:r w:rsidRPr="009E1BF5">
        <w:rPr>
          <w:rFonts w:eastAsia="Times New Roman" w:cs="Calibri"/>
          <w:b/>
          <w:sz w:val="24"/>
          <w:szCs w:val="24"/>
          <w:lang w:eastAsia="sl-SI"/>
        </w:rPr>
        <w:tab/>
      </w:r>
      <w:r w:rsidRPr="009E1BF5">
        <w:rPr>
          <w:rFonts w:eastAsia="Times New Roman" w:cs="Calibri"/>
          <w:b/>
          <w:color w:val="FF0000"/>
          <w:sz w:val="24"/>
          <w:szCs w:val="24"/>
          <w:lang w:eastAsia="sl-SI"/>
        </w:rPr>
        <w:t>Kaj/Koga ali kaj svetujejo?</w:t>
      </w:r>
    </w:p>
    <w:p w:rsidR="009E1BF5" w:rsidRPr="009E1BF5" w:rsidRDefault="009E1BF5" w:rsidP="009E1BF5">
      <w:pPr>
        <w:pStyle w:val="Odstavekseznama"/>
        <w:spacing w:line="276" w:lineRule="auto"/>
        <w:ind w:left="708"/>
        <w:rPr>
          <w:rFonts w:ascii="Calibri" w:hAnsi="Calibri" w:cs="Calibri"/>
          <w:bCs/>
          <w:sz w:val="24"/>
          <w:szCs w:val="24"/>
        </w:rPr>
      </w:pPr>
      <w:r w:rsidRPr="009E1BF5">
        <w:rPr>
          <w:rFonts w:ascii="Calibri" w:hAnsi="Calibri" w:cs="Calibri"/>
          <w:bCs/>
          <w:sz w:val="24"/>
          <w:szCs w:val="24"/>
          <w:bdr w:val="single" w:sz="4" w:space="0" w:color="auto"/>
        </w:rPr>
        <w:t>Uporabnikom na primer svetujejo</w:t>
      </w:r>
      <w:r w:rsidRPr="009E1BF5">
        <w:rPr>
          <w:rFonts w:ascii="Calibri" w:hAnsi="Calibri" w:cs="Calibri"/>
          <w:bCs/>
          <w:sz w:val="24"/>
          <w:szCs w:val="24"/>
        </w:rPr>
        <w:t>, naj bodo pri naročanju brezplačnih melodij zelo pozorni.</w:t>
      </w:r>
    </w:p>
    <w:p w:rsidR="009E1BF5" w:rsidRPr="009E1BF5" w:rsidRDefault="009E1BF5" w:rsidP="009E1BF5">
      <w:pPr>
        <w:spacing w:after="0"/>
        <w:ind w:left="708" w:hanging="114"/>
        <w:contextualSpacing/>
        <w:rPr>
          <w:rFonts w:eastAsia="Times New Roman" w:cs="Calibri"/>
          <w:b/>
          <w:color w:val="FF0000"/>
          <w:sz w:val="24"/>
          <w:szCs w:val="24"/>
          <w:lang w:eastAsia="sl-SI"/>
        </w:rPr>
      </w:pPr>
      <w:r w:rsidRPr="009E1BF5">
        <w:rPr>
          <w:rFonts w:eastAsia="Times New Roman" w:cs="Calibri"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Calibri"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Calibri"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Calibri"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Calibri"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Calibri"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Calibri"/>
          <w:color w:val="FF0000"/>
          <w:sz w:val="24"/>
          <w:szCs w:val="24"/>
          <w:lang w:eastAsia="sl-SI"/>
        </w:rPr>
        <w:tab/>
      </w:r>
      <w:r w:rsidRPr="009E1BF5">
        <w:rPr>
          <w:rFonts w:eastAsia="Times New Roman" w:cs="Calibri"/>
          <w:b/>
          <w:color w:val="FF0000"/>
          <w:sz w:val="24"/>
          <w:szCs w:val="24"/>
          <w:lang w:eastAsia="sl-SI"/>
        </w:rPr>
        <w:t>Kaj/Koga ali kaj spregledajo?</w:t>
      </w:r>
    </w:p>
    <w:p w:rsidR="009E1BF5" w:rsidRPr="009E1BF5" w:rsidRDefault="009E1BF5" w:rsidP="009E1BF5">
      <w:pPr>
        <w:pStyle w:val="Odstavekseznama"/>
        <w:spacing w:line="276" w:lineRule="auto"/>
        <w:ind w:left="708"/>
        <w:rPr>
          <w:rFonts w:ascii="Calibri" w:hAnsi="Calibri" w:cs="Calibri"/>
          <w:bCs/>
          <w:sz w:val="24"/>
          <w:szCs w:val="24"/>
        </w:rPr>
      </w:pPr>
      <w:r w:rsidRPr="009E1BF5">
        <w:rPr>
          <w:rFonts w:ascii="Calibri" w:hAnsi="Calibri" w:cs="Calibri"/>
          <w:bCs/>
          <w:sz w:val="24"/>
          <w:szCs w:val="24"/>
          <w:bdr w:val="single" w:sz="4" w:space="0" w:color="auto"/>
        </w:rPr>
        <w:t>Mnogi uporabniki spregledajo</w:t>
      </w:r>
      <w:r w:rsidRPr="009E1BF5">
        <w:rPr>
          <w:rFonts w:ascii="Calibri" w:hAnsi="Calibri" w:cs="Calibri"/>
          <w:bCs/>
          <w:sz w:val="24"/>
          <w:szCs w:val="24"/>
        </w:rPr>
        <w:t>, da so resnični pogoji in cene po navadi skriti v drobnem tisku.</w:t>
      </w:r>
    </w:p>
    <w:p w:rsidR="009E1BF5" w:rsidRDefault="009E1BF5" w:rsidP="009E1BF5">
      <w:pPr>
        <w:pStyle w:val="Odstavekseznama"/>
        <w:spacing w:line="276" w:lineRule="auto"/>
        <w:ind w:left="1134" w:hanging="284"/>
        <w:rPr>
          <w:rFonts w:ascii="Calibri" w:hAnsi="Calibri" w:cs="Calibri"/>
          <w:bCs/>
          <w:sz w:val="24"/>
          <w:szCs w:val="24"/>
        </w:rPr>
      </w:pPr>
      <w:r w:rsidRPr="009E1BF5">
        <w:rPr>
          <w:rFonts w:ascii="Calibri" w:hAnsi="Calibri" w:cs="Calibri"/>
          <w:bCs/>
          <w:sz w:val="24"/>
          <w:szCs w:val="24"/>
        </w:rPr>
        <w:tab/>
      </w:r>
      <w:r w:rsidRPr="009E1BF5">
        <w:rPr>
          <w:rFonts w:ascii="Calibri" w:hAnsi="Calibri" w:cs="Calibri"/>
          <w:bCs/>
          <w:sz w:val="24"/>
          <w:szCs w:val="24"/>
        </w:rPr>
        <w:tab/>
      </w:r>
      <w:r w:rsidRPr="009E1BF5">
        <w:rPr>
          <w:rFonts w:ascii="Calibri" w:hAnsi="Calibri" w:cs="Calibri"/>
          <w:bCs/>
          <w:sz w:val="24"/>
          <w:szCs w:val="24"/>
        </w:rPr>
        <w:tab/>
      </w:r>
      <w:r w:rsidRPr="009E1BF5">
        <w:rPr>
          <w:rFonts w:ascii="Calibri" w:hAnsi="Calibri" w:cs="Calibri"/>
          <w:bCs/>
          <w:sz w:val="24"/>
          <w:szCs w:val="24"/>
        </w:rPr>
        <w:tab/>
      </w:r>
      <w:r w:rsidRPr="009E1BF5">
        <w:rPr>
          <w:rFonts w:ascii="Calibri" w:hAnsi="Calibri" w:cs="Calibri"/>
          <w:bCs/>
          <w:sz w:val="24"/>
          <w:szCs w:val="24"/>
        </w:rPr>
        <w:tab/>
      </w:r>
      <w:r w:rsidRPr="009E1BF5">
        <w:rPr>
          <w:rFonts w:ascii="Calibri" w:hAnsi="Calibri" w:cs="Calibri"/>
          <w:bCs/>
          <w:sz w:val="24"/>
          <w:szCs w:val="24"/>
        </w:rPr>
        <w:tab/>
      </w:r>
      <w:r w:rsidRPr="009E1BF5">
        <w:rPr>
          <w:rFonts w:ascii="Calibri" w:hAnsi="Calibri" w:cs="Calibri"/>
          <w:bCs/>
          <w:sz w:val="24"/>
          <w:szCs w:val="24"/>
        </w:rPr>
        <w:tab/>
      </w:r>
    </w:p>
    <w:p w:rsidR="009E1BF5" w:rsidRPr="009E1BF5" w:rsidRDefault="009E1BF5" w:rsidP="009E1BF5">
      <w:pPr>
        <w:pStyle w:val="Odstavekseznama"/>
        <w:spacing w:line="276" w:lineRule="auto"/>
        <w:ind w:left="5382" w:firstLine="282"/>
        <w:rPr>
          <w:rFonts w:ascii="Calibri" w:hAnsi="Calibri" w:cs="Calibri"/>
          <w:b/>
          <w:bCs/>
          <w:sz w:val="24"/>
          <w:szCs w:val="24"/>
        </w:rPr>
      </w:pPr>
      <w:r w:rsidRPr="009E1BF5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>Kaj/Koga ali kaj omogočajo?</w:t>
      </w:r>
    </w:p>
    <w:p w:rsidR="009E1BF5" w:rsidRPr="009E1BF5" w:rsidRDefault="009E1BF5" w:rsidP="009E1BF5">
      <w:pPr>
        <w:pStyle w:val="Odstavekseznama"/>
        <w:spacing w:line="276" w:lineRule="auto"/>
        <w:ind w:left="708"/>
        <w:rPr>
          <w:rFonts w:ascii="Calibri" w:hAnsi="Calibri" w:cs="Calibri"/>
          <w:sz w:val="24"/>
          <w:szCs w:val="24"/>
        </w:rPr>
      </w:pPr>
      <w:r w:rsidRPr="009E1BF5">
        <w:rPr>
          <w:rFonts w:ascii="Calibri" w:hAnsi="Calibri" w:cs="Calibri"/>
          <w:sz w:val="24"/>
          <w:szCs w:val="24"/>
          <w:bdr w:val="single" w:sz="4" w:space="0" w:color="auto"/>
        </w:rPr>
        <w:t>Prenosni telefoni mladim tudi omogočajo</w:t>
      </w:r>
      <w:r w:rsidRPr="009E1BF5">
        <w:rPr>
          <w:rFonts w:ascii="Calibri" w:hAnsi="Calibri" w:cs="Calibri"/>
          <w:sz w:val="24"/>
          <w:szCs w:val="24"/>
        </w:rPr>
        <w:t>, da posnamejo fotografijo ali video.</w:t>
      </w:r>
    </w:p>
    <w:p w:rsidR="009E1BF5" w:rsidRDefault="009E1BF5" w:rsidP="009E1BF5">
      <w:pPr>
        <w:pStyle w:val="Odstavekseznama"/>
        <w:spacing w:line="276" w:lineRule="auto"/>
        <w:ind w:left="1134" w:hanging="284"/>
        <w:rPr>
          <w:rFonts w:ascii="Calibri" w:hAnsi="Calibri" w:cs="Calibri"/>
          <w:color w:val="FF0000"/>
          <w:sz w:val="24"/>
          <w:szCs w:val="24"/>
        </w:rPr>
      </w:pPr>
      <w:r w:rsidRPr="009E1BF5">
        <w:rPr>
          <w:rFonts w:ascii="Calibri" w:hAnsi="Calibri" w:cs="Calibri"/>
          <w:sz w:val="24"/>
          <w:szCs w:val="24"/>
        </w:rPr>
        <w:tab/>
      </w:r>
      <w:r w:rsidRPr="009E1BF5">
        <w:rPr>
          <w:rFonts w:ascii="Calibri" w:hAnsi="Calibri" w:cs="Calibri"/>
          <w:color w:val="FF0000"/>
          <w:sz w:val="24"/>
          <w:szCs w:val="24"/>
        </w:rPr>
        <w:tab/>
      </w:r>
    </w:p>
    <w:p w:rsidR="009E1BF5" w:rsidRPr="009E1BF5" w:rsidRDefault="009E1BF5" w:rsidP="009E1BF5">
      <w:pPr>
        <w:pStyle w:val="Odstavekseznama"/>
        <w:spacing w:line="276" w:lineRule="auto"/>
        <w:ind w:left="1134" w:hanging="284"/>
        <w:rPr>
          <w:rFonts w:ascii="Calibri" w:hAnsi="Calibri" w:cs="Calibri"/>
          <w:b/>
          <w:sz w:val="24"/>
          <w:szCs w:val="24"/>
        </w:rPr>
      </w:pPr>
      <w:r w:rsidRPr="009E1BF5">
        <w:rPr>
          <w:rFonts w:ascii="Calibri" w:hAnsi="Calibri" w:cs="Calibri"/>
          <w:b/>
          <w:color w:val="FF0000"/>
          <w:sz w:val="24"/>
          <w:szCs w:val="24"/>
        </w:rPr>
        <w:t>Komu/Komu ali čemu se zgodi?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 xml:space="preserve">Komur je v veselje fotografiranje s telefonom, </w:t>
      </w:r>
      <w:r w:rsidRPr="009E1BF5">
        <w:rPr>
          <w:rFonts w:eastAsia="Times New Roman" w:cs="Calibri"/>
          <w:sz w:val="24"/>
          <w:szCs w:val="24"/>
          <w:bdr w:val="single" w:sz="4" w:space="0" w:color="auto"/>
          <w:lang w:eastAsia="sl-SI"/>
        </w:rPr>
        <w:t>se lahko zgodi marsikaj neprijetnega</w:t>
      </w:r>
      <w:r w:rsidRPr="009E1BF5">
        <w:rPr>
          <w:rFonts w:eastAsia="Times New Roman" w:cs="Calibri"/>
          <w:sz w:val="24"/>
          <w:szCs w:val="24"/>
          <w:lang w:eastAsia="sl-SI"/>
        </w:rPr>
        <w:t>.</w:t>
      </w:r>
    </w:p>
    <w:p w:rsidR="009E1BF5" w:rsidRDefault="009E1BF5" w:rsidP="009E1BF5">
      <w:pPr>
        <w:spacing w:after="0"/>
        <w:ind w:left="708" w:hanging="284"/>
        <w:contextualSpacing/>
        <w:rPr>
          <w:rFonts w:eastAsia="Times New Roman" w:cs="Calibri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ab/>
      </w:r>
      <w:r w:rsidRPr="009E1BF5">
        <w:rPr>
          <w:rFonts w:eastAsia="Times New Roman" w:cs="Calibri"/>
          <w:sz w:val="24"/>
          <w:szCs w:val="24"/>
          <w:lang w:eastAsia="sl-SI"/>
        </w:rPr>
        <w:tab/>
      </w:r>
      <w:r w:rsidRPr="009E1BF5">
        <w:rPr>
          <w:rFonts w:eastAsia="Times New Roman" w:cs="Calibri"/>
          <w:sz w:val="24"/>
          <w:szCs w:val="24"/>
          <w:lang w:eastAsia="sl-SI"/>
        </w:rPr>
        <w:tab/>
      </w:r>
      <w:r w:rsidRPr="009E1BF5">
        <w:rPr>
          <w:rFonts w:eastAsia="Times New Roman" w:cs="Calibri"/>
          <w:sz w:val="24"/>
          <w:szCs w:val="24"/>
          <w:lang w:eastAsia="sl-SI"/>
        </w:rPr>
        <w:tab/>
      </w:r>
      <w:r w:rsidRPr="009E1BF5">
        <w:rPr>
          <w:rFonts w:eastAsia="Times New Roman" w:cs="Calibri"/>
          <w:sz w:val="24"/>
          <w:szCs w:val="24"/>
          <w:lang w:eastAsia="sl-SI"/>
        </w:rPr>
        <w:tab/>
      </w:r>
      <w:r w:rsidRPr="009E1BF5">
        <w:rPr>
          <w:rFonts w:eastAsia="Times New Roman" w:cs="Calibri"/>
          <w:sz w:val="24"/>
          <w:szCs w:val="24"/>
          <w:lang w:eastAsia="sl-SI"/>
        </w:rPr>
        <w:tab/>
      </w:r>
    </w:p>
    <w:p w:rsidR="009E1BF5" w:rsidRPr="009E1BF5" w:rsidRDefault="009E1BF5" w:rsidP="009E1BF5">
      <w:pPr>
        <w:spacing w:after="0"/>
        <w:ind w:left="4248" w:firstLine="708"/>
        <w:contextualSpacing/>
        <w:rPr>
          <w:rFonts w:eastAsia="Times New Roman" w:cs="Calibri"/>
          <w:b/>
          <w:color w:val="FF0000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 xml:space="preserve">  </w:t>
      </w:r>
      <w:r w:rsidRPr="009E1BF5">
        <w:rPr>
          <w:rFonts w:eastAsia="Times New Roman" w:cs="Calibri"/>
          <w:b/>
          <w:color w:val="FF0000"/>
          <w:sz w:val="24"/>
          <w:szCs w:val="24"/>
          <w:lang w:eastAsia="sl-SI"/>
        </w:rPr>
        <w:t>S kom/S kom ali čim si izmenjuje?</w:t>
      </w: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bdr w:val="single" w:sz="4" w:space="0" w:color="auto"/>
          <w:lang w:eastAsia="sl-SI"/>
        </w:rPr>
        <w:t>Na spletu si lahko izmenjuje fotografije</w:t>
      </w:r>
      <w:r w:rsidRPr="009E1BF5">
        <w:rPr>
          <w:rFonts w:eastAsia="Times New Roman" w:cs="Calibri"/>
          <w:sz w:val="24"/>
          <w:szCs w:val="24"/>
          <w:lang w:eastAsia="sl-SI"/>
        </w:rPr>
        <w:t>, s komer si želi.</w:t>
      </w:r>
    </w:p>
    <w:p w:rsid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</w:p>
    <w:p w:rsidR="009E1BF5" w:rsidRPr="009E1BF5" w:rsidRDefault="009E1BF5" w:rsidP="009E1BF5">
      <w:pPr>
        <w:spacing w:after="0"/>
        <w:ind w:left="708"/>
        <w:contextualSpacing/>
        <w:rPr>
          <w:rFonts w:eastAsia="Times New Roman" w:cs="Calibri"/>
          <w:b/>
          <w:sz w:val="24"/>
          <w:szCs w:val="24"/>
          <w:lang w:eastAsia="sl-SI"/>
        </w:rPr>
      </w:pPr>
      <w:r w:rsidRPr="009E1BF5">
        <w:rPr>
          <w:rFonts w:eastAsia="Times New Roman" w:cs="Calibri"/>
          <w:b/>
          <w:sz w:val="24"/>
          <w:szCs w:val="24"/>
          <w:lang w:eastAsia="sl-SI"/>
        </w:rPr>
        <w:t>b-naloga:</w:t>
      </w:r>
    </w:p>
    <w:p w:rsidR="009E1BF5" w:rsidRPr="009E1BF5" w:rsidRDefault="009E1BF5" w:rsidP="009E1BF5">
      <w:pPr>
        <w:spacing w:after="0"/>
        <w:ind w:left="708"/>
        <w:rPr>
          <w:rFonts w:eastAsia="Times New Roman" w:cs="Calibri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>Spraševal/-a sem se po vršilcu dejanja oz. nosilcu stanja/po de</w:t>
      </w:r>
      <w:bookmarkStart w:id="0" w:name="_GoBack"/>
      <w:bookmarkEnd w:id="0"/>
      <w:r w:rsidRPr="009E1BF5">
        <w:rPr>
          <w:rFonts w:eastAsia="Times New Roman" w:cs="Calibri"/>
          <w:sz w:val="24"/>
          <w:szCs w:val="24"/>
          <w:lang w:eastAsia="sl-SI"/>
        </w:rPr>
        <w:t>janju oz. stanju/</w:t>
      </w:r>
      <w:r w:rsidRPr="009E1BF5">
        <w:rPr>
          <w:rFonts w:eastAsia="Times New Roman" w:cs="Calibri"/>
          <w:b/>
          <w:color w:val="FF0000"/>
          <w:sz w:val="24"/>
          <w:szCs w:val="24"/>
          <w:u w:val="single"/>
          <w:lang w:eastAsia="sl-SI"/>
        </w:rPr>
        <w:t>po tistem, ki ga dejanje prizadeva</w:t>
      </w:r>
      <w:r w:rsidRPr="009E1BF5">
        <w:rPr>
          <w:rFonts w:eastAsia="Times New Roman" w:cs="Calibri"/>
          <w:sz w:val="24"/>
          <w:szCs w:val="24"/>
          <w:lang w:eastAsia="sl-SI"/>
        </w:rPr>
        <w:t xml:space="preserve">/po kraju ali času dejanja. </w:t>
      </w:r>
    </w:p>
    <w:p w:rsidR="009E1BF5" w:rsidRPr="009E1BF5" w:rsidRDefault="009E1BF5" w:rsidP="009E1BF5">
      <w:pPr>
        <w:spacing w:after="0"/>
        <w:ind w:left="708"/>
        <w:rPr>
          <w:rFonts w:eastAsia="Times New Roman" w:cs="Calibri"/>
          <w:sz w:val="24"/>
          <w:szCs w:val="24"/>
          <w:lang w:eastAsia="sl-SI"/>
        </w:rPr>
      </w:pPr>
      <w:r w:rsidRPr="009E1BF5">
        <w:rPr>
          <w:rFonts w:eastAsia="Times New Roman" w:cs="Calibri"/>
          <w:sz w:val="24"/>
          <w:szCs w:val="24"/>
          <w:lang w:eastAsia="sl-SI"/>
        </w:rPr>
        <w:t>Vsi odvisni stavki imajo torej vlogo osebka/povedka/</w:t>
      </w:r>
      <w:r w:rsidRPr="009E1BF5">
        <w:rPr>
          <w:rFonts w:eastAsia="Times New Roman" w:cs="Calibri"/>
          <w:b/>
          <w:color w:val="FF0000"/>
          <w:sz w:val="24"/>
          <w:szCs w:val="24"/>
          <w:u w:val="single"/>
          <w:lang w:eastAsia="sl-SI"/>
        </w:rPr>
        <w:t>predmeta</w:t>
      </w:r>
      <w:r w:rsidRPr="009E1BF5">
        <w:rPr>
          <w:rFonts w:eastAsia="Times New Roman" w:cs="Calibri"/>
          <w:sz w:val="24"/>
          <w:szCs w:val="24"/>
          <w:lang w:eastAsia="sl-SI"/>
        </w:rPr>
        <w:t>/prislovnega določila.</w:t>
      </w:r>
    </w:p>
    <w:p w:rsidR="00E873E9" w:rsidRDefault="00E873E9" w:rsidP="00E873E9">
      <w:pPr>
        <w:jc w:val="both"/>
        <w:rPr>
          <w:rFonts w:cstheme="minorHAnsi"/>
          <w:sz w:val="28"/>
          <w:szCs w:val="28"/>
        </w:rPr>
      </w:pPr>
    </w:p>
    <w:p w:rsidR="00E873E9" w:rsidRDefault="00E873E9" w:rsidP="00E873E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1B4BC6" wp14:editId="2736E118">
                <wp:simplePos x="0" y="0"/>
                <wp:positionH relativeFrom="column">
                  <wp:posOffset>-38735</wp:posOffset>
                </wp:positionH>
                <wp:positionV relativeFrom="paragraph">
                  <wp:posOffset>50165</wp:posOffset>
                </wp:positionV>
                <wp:extent cx="5867400" cy="2346960"/>
                <wp:effectExtent l="0" t="0" r="19050" b="15240"/>
                <wp:wrapNone/>
                <wp:docPr id="3" name="Pergament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3469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3E9" w:rsidRPr="00E873E9" w:rsidRDefault="00E873E9" w:rsidP="00E873E9">
                            <w:pPr>
                              <w:jc w:val="both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873E9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Predmetni odvisnik</w:t>
                            </w:r>
                            <w:r w:rsidRPr="00E873E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dopolnjuje povedek glavnega stavka s podatkom o </w:t>
                            </w:r>
                            <w:r w:rsidRPr="00E873E9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vsebini dejanja</w:t>
                            </w:r>
                            <w:r w:rsidRPr="00E873E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. Po njem se lahko vprašamo z vprašalnico </w:t>
                            </w:r>
                            <w:r w:rsidRPr="00E873E9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koga ali kaj + povedek glavnega stavka</w:t>
                            </w:r>
                            <w:r w:rsidRPr="00E873E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. Pogosto vsebuje tudi druge podatke, npr. </w:t>
                            </w:r>
                            <w:r w:rsidRPr="00E873E9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komu ali čemu je dejanje namenjeno, koga ali česa ni ipd</w:t>
                            </w:r>
                            <w:r w:rsidRPr="00E873E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. Glavni stavek je od odvisnega vedno ločen z </w:t>
                            </w:r>
                            <w:r w:rsidRPr="00E873E9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vejico</w:t>
                            </w:r>
                            <w:r w:rsidRPr="00E873E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4BC6" id="Pergament 2 3" o:spid="_x0000_s1026" type="#_x0000_t98" style="position:absolute;left:0;text-align:left;margin-left:-3.05pt;margin-top:3.95pt;width:462pt;height:184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E873E9" w:rsidRPr="00E873E9" w:rsidRDefault="00E873E9" w:rsidP="00E873E9">
                      <w:pPr>
                        <w:jc w:val="both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E873E9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Predmetni odvisnik</w:t>
                      </w:r>
                      <w:r w:rsidRPr="00E873E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dopolnjuje povedek glavnega stavka s podatkom o </w:t>
                      </w:r>
                      <w:r w:rsidRPr="00E873E9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vsebini dejanja</w:t>
                      </w:r>
                      <w:r w:rsidRPr="00E873E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. Po njem se lahko vprašamo z vprašalnico </w:t>
                      </w:r>
                      <w:r w:rsidRPr="00E873E9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koga ali kaj + povedek glavnega stavka</w:t>
                      </w:r>
                      <w:r w:rsidRPr="00E873E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. Pogosto vsebuje tudi druge podatke, npr. </w:t>
                      </w:r>
                      <w:r w:rsidRPr="00E873E9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komu ali čemu je dejanje namenjeno, koga ali česa ni ipd</w:t>
                      </w:r>
                      <w:r w:rsidRPr="00E873E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. Glavni stavek je od odvisnega vedno ločen z </w:t>
                      </w:r>
                      <w:r w:rsidRPr="00E873E9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vejico</w:t>
                      </w:r>
                      <w:r w:rsidRPr="00E873E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>V zvezek prepiši razlago:</w:t>
      </w:r>
    </w:p>
    <w:p w:rsidR="00E873E9" w:rsidRDefault="00E873E9" w:rsidP="00E873E9">
      <w:pPr>
        <w:jc w:val="both"/>
        <w:rPr>
          <w:rFonts w:cstheme="minorHAnsi"/>
          <w:sz w:val="28"/>
          <w:szCs w:val="28"/>
        </w:rPr>
      </w:pPr>
    </w:p>
    <w:p w:rsidR="00E873E9" w:rsidRDefault="00E873E9" w:rsidP="00E873E9">
      <w:pPr>
        <w:jc w:val="both"/>
        <w:rPr>
          <w:rFonts w:cstheme="minorHAnsi"/>
          <w:sz w:val="28"/>
          <w:szCs w:val="28"/>
        </w:rPr>
      </w:pPr>
    </w:p>
    <w:p w:rsidR="00E873E9" w:rsidRDefault="00E873E9" w:rsidP="003E26D9">
      <w:pPr>
        <w:jc w:val="both"/>
        <w:rPr>
          <w:rFonts w:cstheme="minorHAnsi"/>
          <w:sz w:val="28"/>
          <w:szCs w:val="28"/>
        </w:rPr>
      </w:pPr>
    </w:p>
    <w:p w:rsidR="00E873E9" w:rsidRDefault="00E873E9" w:rsidP="003E26D9">
      <w:pPr>
        <w:jc w:val="both"/>
        <w:rPr>
          <w:rFonts w:cstheme="minorHAnsi"/>
          <w:sz w:val="28"/>
          <w:szCs w:val="28"/>
        </w:rPr>
      </w:pPr>
    </w:p>
    <w:p w:rsidR="00E873E9" w:rsidRDefault="00E873E9" w:rsidP="003E26D9">
      <w:pPr>
        <w:jc w:val="both"/>
        <w:rPr>
          <w:rFonts w:cstheme="minorHAnsi"/>
          <w:sz w:val="28"/>
          <w:szCs w:val="28"/>
        </w:rPr>
      </w:pPr>
    </w:p>
    <w:p w:rsidR="00E873E9" w:rsidRDefault="00E873E9" w:rsidP="003E26D9">
      <w:pPr>
        <w:jc w:val="both"/>
        <w:rPr>
          <w:rFonts w:cstheme="minorHAnsi"/>
          <w:sz w:val="28"/>
          <w:szCs w:val="28"/>
        </w:rPr>
      </w:pPr>
    </w:p>
    <w:p w:rsidR="00E873E9" w:rsidRDefault="00E873E9" w:rsidP="003E26D9">
      <w:pPr>
        <w:jc w:val="both"/>
        <w:rPr>
          <w:rFonts w:cstheme="minorHAnsi"/>
          <w:sz w:val="28"/>
          <w:szCs w:val="28"/>
        </w:rPr>
      </w:pPr>
    </w:p>
    <w:p w:rsidR="00FF71D8" w:rsidRPr="00405F28" w:rsidRDefault="00FF71D8" w:rsidP="00405F28">
      <w:pPr>
        <w:spacing w:line="240" w:lineRule="auto"/>
        <w:jc w:val="both"/>
        <w:rPr>
          <w:rFonts w:cstheme="minorHAnsi"/>
          <w:i/>
          <w:sz w:val="28"/>
          <w:szCs w:val="28"/>
        </w:rPr>
      </w:pPr>
    </w:p>
    <w:sectPr w:rsidR="00FF71D8" w:rsidRPr="0040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311FE7"/>
    <w:rsid w:val="003E26D9"/>
    <w:rsid w:val="00405F28"/>
    <w:rsid w:val="00456046"/>
    <w:rsid w:val="0062191D"/>
    <w:rsid w:val="009563BD"/>
    <w:rsid w:val="009E1BF5"/>
    <w:rsid w:val="00A019D6"/>
    <w:rsid w:val="00CA12FC"/>
    <w:rsid w:val="00DA48E4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E15E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8/2315/index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ucbeniki.sio.si/slo8/2315/index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lo8/2315/index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D28D2C-95EC-49D4-9840-833F4624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dcterms:created xsi:type="dcterms:W3CDTF">2020-04-06T16:21:00Z</dcterms:created>
  <dcterms:modified xsi:type="dcterms:W3CDTF">2020-04-06T16:46:00Z</dcterms:modified>
</cp:coreProperties>
</file>